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536" w:rsidRDefault="00BD7536">
      <w:bookmarkStart w:id="0" w:name="_GoBack"/>
      <w:bookmarkEnd w:id="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23DD" w:rsidRPr="005F23DD" w:rsidTr="00BD7536">
        <w:trPr>
          <w:trHeight w:val="3148"/>
        </w:trPr>
        <w:tc>
          <w:tcPr>
            <w:tcW w:w="9212" w:type="dxa"/>
          </w:tcPr>
          <w:p w:rsidR="0003508C" w:rsidRDefault="005F23DD" w:rsidP="004D3CD6">
            <w:pPr>
              <w:pStyle w:val="Geenafstand"/>
            </w:pPr>
            <w:r w:rsidRPr="005F23DD">
              <w:t xml:space="preserve">Geacht </w:t>
            </w:r>
            <w:r w:rsidR="007F7C3D">
              <w:t>(schaduw)</w:t>
            </w:r>
            <w:r w:rsidR="0003508C">
              <w:t>raadslid,</w:t>
            </w:r>
          </w:p>
          <w:p w:rsidR="005F23DD" w:rsidRPr="005F23DD" w:rsidRDefault="005F23DD" w:rsidP="004D3CD6">
            <w:pPr>
              <w:pStyle w:val="Geenafstand"/>
            </w:pPr>
            <w:r w:rsidRPr="005F23DD">
              <w:t xml:space="preserve">U heeft in de vergadering van de raadscommissie of raad aangegeven een </w:t>
            </w:r>
            <w:r w:rsidR="0003508C">
              <w:t xml:space="preserve">ter kennisname gestuurde nota of brief </w:t>
            </w:r>
            <w:r w:rsidRPr="005F23DD">
              <w:t>te willen behandelen</w:t>
            </w:r>
            <w:r w:rsidR="0003508C">
              <w:t xml:space="preserve"> tijdens een vergadering. De commissie heeft ingestemd met uw verzoek.  Het kan ook zijn dat u met instemming van de commissie een onderwerp wil agenderen dat niet gerelateerd is aan een ter kennisname meegestuurd document</w:t>
            </w:r>
            <w:r w:rsidRPr="005F23DD">
              <w:t xml:space="preserve">. </w:t>
            </w:r>
          </w:p>
          <w:p w:rsidR="005F23DD" w:rsidRDefault="005F23DD" w:rsidP="005F23DD">
            <w:pPr>
              <w:pStyle w:val="Geenafstand"/>
            </w:pPr>
            <w:r w:rsidRPr="005F23DD">
              <w:t xml:space="preserve">Om die behandeling te kunnen voorbereiden en </w:t>
            </w:r>
            <w:r>
              <w:t xml:space="preserve">voorspoedig </w:t>
            </w:r>
            <w:r w:rsidRPr="005F23DD">
              <w:t xml:space="preserve">te laten verlopen wordt u gevraagd onderstaande in te vullen en dit formulier terug te sturen naar de griffier van de betreffende commissie. </w:t>
            </w:r>
          </w:p>
          <w:p w:rsidR="0003508C" w:rsidRPr="005F23DD" w:rsidRDefault="0003508C" w:rsidP="00BD7536">
            <w:pPr>
              <w:pStyle w:val="Geenafstand"/>
            </w:pPr>
            <w:r w:rsidRPr="0003508C">
              <w:t xml:space="preserve">Het </w:t>
            </w:r>
            <w:r w:rsidR="00BD7536">
              <w:t>verzoek aan u is het formulier</w:t>
            </w:r>
            <w:r w:rsidRPr="0003508C">
              <w:t xml:space="preserve"> </w:t>
            </w:r>
            <w:r w:rsidR="00BD7536">
              <w:t>ingevuld te retourneren</w:t>
            </w:r>
            <w:r w:rsidRPr="0003508C">
              <w:t xml:space="preserve"> aan de griffie uiterlijk voor 12.00 uur op de donderdag na de vergadering waarin het agenderingsverzoek gedaan is!</w:t>
            </w:r>
            <w:r>
              <w:t xml:space="preserve"> Het onderwerp wordt pas geagendeerd als het formulier is ingevuld.</w:t>
            </w:r>
          </w:p>
        </w:tc>
      </w:tr>
    </w:tbl>
    <w:p w:rsidR="005F23DD" w:rsidRDefault="005F23DD" w:rsidP="005F23DD">
      <w:pPr>
        <w:pStyle w:val="Geenafstand"/>
      </w:pPr>
    </w:p>
    <w:p w:rsidR="005F23DD" w:rsidRPr="007D3EB9" w:rsidRDefault="005F23DD" w:rsidP="005F23DD">
      <w:pPr>
        <w:pStyle w:val="Geenafstand"/>
        <w:rPr>
          <w:b/>
          <w:sz w:val="28"/>
          <w:szCs w:val="28"/>
        </w:rPr>
      </w:pPr>
      <w:r w:rsidRPr="007D3EB9">
        <w:rPr>
          <w:b/>
          <w:sz w:val="28"/>
          <w:szCs w:val="28"/>
        </w:rPr>
        <w:t>In te vullen door de griffie</w:t>
      </w:r>
      <w:r w:rsidR="007D3EB9">
        <w:rPr>
          <w:b/>
          <w:sz w:val="28"/>
          <w:szCs w:val="28"/>
        </w:rPr>
        <w:t>:</w:t>
      </w:r>
    </w:p>
    <w:p w:rsidR="007D3EB9" w:rsidRDefault="007D3EB9" w:rsidP="005F23DD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935"/>
        <w:gridCol w:w="2778"/>
        <w:gridCol w:w="4349"/>
      </w:tblGrid>
      <w:tr w:rsidR="005F23DD" w:rsidTr="0003508C">
        <w:tc>
          <w:tcPr>
            <w:tcW w:w="1951" w:type="dxa"/>
          </w:tcPr>
          <w:p w:rsidR="005F23DD" w:rsidRDefault="005F23DD" w:rsidP="005F23DD">
            <w:pPr>
              <w:pStyle w:val="Geenafstand"/>
            </w:pPr>
            <w:r>
              <w:t>Commissie</w:t>
            </w:r>
          </w:p>
        </w:tc>
        <w:tc>
          <w:tcPr>
            <w:tcW w:w="2835" w:type="dxa"/>
          </w:tcPr>
          <w:p w:rsidR="005F23DD" w:rsidRDefault="007D3EB9" w:rsidP="005F23DD">
            <w:pPr>
              <w:pStyle w:val="Geenafstand"/>
            </w:pPr>
            <w:r>
              <w:t>Datum</w:t>
            </w:r>
          </w:p>
        </w:tc>
        <w:tc>
          <w:tcPr>
            <w:tcW w:w="4426" w:type="dxa"/>
          </w:tcPr>
          <w:p w:rsidR="005F23DD" w:rsidRDefault="007D3EB9" w:rsidP="005F23DD">
            <w:pPr>
              <w:pStyle w:val="Geenafstand"/>
            </w:pPr>
            <w:r>
              <w:t>Email adres commissiegriffier</w:t>
            </w:r>
          </w:p>
        </w:tc>
      </w:tr>
      <w:tr w:rsidR="007D3EB9" w:rsidTr="0003508C">
        <w:trPr>
          <w:trHeight w:val="547"/>
        </w:trPr>
        <w:tc>
          <w:tcPr>
            <w:tcW w:w="1951" w:type="dxa"/>
          </w:tcPr>
          <w:p w:rsidR="0003508C" w:rsidRPr="00AA1E97" w:rsidRDefault="008C7AF4" w:rsidP="005F23DD">
            <w:pPr>
              <w:pStyle w:val="Geenafstand"/>
              <w:rPr>
                <w:rStyle w:val="Hyperlink"/>
                <w:color w:val="auto"/>
              </w:rPr>
            </w:pPr>
            <w:r>
              <w:rPr>
                <w:rStyle w:val="Hyperlink"/>
                <w:color w:val="auto"/>
              </w:rPr>
              <w:t>Ontwikkeling</w:t>
            </w:r>
          </w:p>
          <w:p w:rsidR="0003508C" w:rsidRDefault="0003508C" w:rsidP="005F23DD">
            <w:pPr>
              <w:pStyle w:val="Geenafstand"/>
            </w:pPr>
          </w:p>
        </w:tc>
        <w:tc>
          <w:tcPr>
            <w:tcW w:w="2835" w:type="dxa"/>
          </w:tcPr>
          <w:p w:rsidR="007D3EB9" w:rsidRDefault="008C7AF4" w:rsidP="005F23DD">
            <w:pPr>
              <w:pStyle w:val="Geenafstand"/>
            </w:pPr>
            <w:r>
              <w:t>24 januari</w:t>
            </w:r>
            <w:r w:rsidR="00415A2B">
              <w:t xml:space="preserve"> 2019</w:t>
            </w:r>
          </w:p>
        </w:tc>
        <w:tc>
          <w:tcPr>
            <w:tcW w:w="4426" w:type="dxa"/>
          </w:tcPr>
          <w:p w:rsidR="0003508C" w:rsidRDefault="0003508C" w:rsidP="0003508C">
            <w:pPr>
              <w:pStyle w:val="Geenafstand"/>
            </w:pPr>
          </w:p>
        </w:tc>
      </w:tr>
    </w:tbl>
    <w:p w:rsidR="007D3EB9" w:rsidRDefault="007D3EB9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7D3EB9" w:rsidTr="002E74BA">
        <w:tc>
          <w:tcPr>
            <w:tcW w:w="9062" w:type="dxa"/>
            <w:gridSpan w:val="2"/>
          </w:tcPr>
          <w:p w:rsidR="007D3EB9" w:rsidRDefault="007D3EB9" w:rsidP="004D3CD6">
            <w:pPr>
              <w:pStyle w:val="Geenafstand"/>
            </w:pPr>
            <w:r>
              <w:t xml:space="preserve">Onderwerp  nota/brief e.d. </w:t>
            </w:r>
          </w:p>
        </w:tc>
      </w:tr>
      <w:tr w:rsidR="007D3EB9" w:rsidTr="002E74BA">
        <w:trPr>
          <w:trHeight w:val="547"/>
        </w:trPr>
        <w:tc>
          <w:tcPr>
            <w:tcW w:w="9062" w:type="dxa"/>
            <w:gridSpan w:val="2"/>
          </w:tcPr>
          <w:p w:rsidR="007D3EB9" w:rsidRPr="00647C19" w:rsidRDefault="008C7AF4" w:rsidP="00647C19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Ontwikkelzones: planning en procesgang</w:t>
            </w:r>
            <w:r w:rsidR="00A61A75">
              <w:rPr>
                <w:rFonts w:ascii="Calibri" w:hAnsi="Calibri"/>
                <w:sz w:val="22"/>
                <w:szCs w:val="22"/>
              </w:rPr>
              <w:t>,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="00A61A75"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>ummer 2018/702054</w:t>
            </w:r>
          </w:p>
        </w:tc>
      </w:tr>
      <w:tr w:rsidR="002E74BA" w:rsidTr="002E74BA">
        <w:trPr>
          <w:trHeight w:val="547"/>
        </w:trPr>
        <w:tc>
          <w:tcPr>
            <w:tcW w:w="2263" w:type="dxa"/>
          </w:tcPr>
          <w:p w:rsidR="002E74BA" w:rsidRDefault="002E74BA" w:rsidP="004D3CD6">
            <w:pPr>
              <w:pStyle w:val="Geenafstand"/>
            </w:pPr>
            <w:r>
              <w:t>Indieners</w:t>
            </w:r>
          </w:p>
        </w:tc>
        <w:tc>
          <w:tcPr>
            <w:tcW w:w="6799" w:type="dxa"/>
          </w:tcPr>
          <w:p w:rsidR="002E74BA" w:rsidRDefault="00F877E1" w:rsidP="00D81038">
            <w:pPr>
              <w:pStyle w:val="Geenafstand"/>
            </w:pPr>
            <w:r>
              <w:t>M</w:t>
            </w:r>
            <w:r w:rsidR="008C7AF4">
              <w:t>oussa Aynan</w:t>
            </w:r>
            <w:r w:rsidR="00415A2B">
              <w:t xml:space="preserve"> (</w:t>
            </w:r>
            <w:r>
              <w:t>Jouw Haarlem</w:t>
            </w:r>
            <w:r w:rsidR="00415A2B">
              <w:t xml:space="preserve">) </w:t>
            </w:r>
          </w:p>
        </w:tc>
      </w:tr>
      <w:tr w:rsidR="00BD7536" w:rsidTr="002E74BA">
        <w:trPr>
          <w:trHeight w:val="547"/>
        </w:trPr>
        <w:tc>
          <w:tcPr>
            <w:tcW w:w="2263" w:type="dxa"/>
          </w:tcPr>
          <w:p w:rsidR="00BD7536" w:rsidRDefault="00BD7536" w:rsidP="004D3CD6">
            <w:pPr>
              <w:pStyle w:val="Geenafstand"/>
            </w:pPr>
            <w:r>
              <w:t>Portefeuillehouder</w:t>
            </w:r>
          </w:p>
        </w:tc>
        <w:tc>
          <w:tcPr>
            <w:tcW w:w="6799" w:type="dxa"/>
          </w:tcPr>
          <w:p w:rsidR="00BD0BE8" w:rsidRPr="00BD0BE8" w:rsidRDefault="00415A2B" w:rsidP="00BD0BE8">
            <w:pPr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Wethouder</w:t>
            </w:r>
            <w:r w:rsidR="00647C19">
              <w:rPr>
                <w:rFonts w:ascii="Calibri" w:hAnsi="Calibri" w:cs="Arial"/>
                <w:color w:val="000000"/>
              </w:rPr>
              <w:t xml:space="preserve"> </w:t>
            </w:r>
            <w:r w:rsidR="002F735D">
              <w:rPr>
                <w:rFonts w:ascii="Calibri" w:hAnsi="Calibri" w:cs="Arial"/>
                <w:color w:val="000000"/>
              </w:rPr>
              <w:t>F</w:t>
            </w:r>
            <w:r w:rsidR="008C7AF4">
              <w:rPr>
                <w:rFonts w:ascii="Calibri" w:hAnsi="Calibri" w:cs="Arial"/>
                <w:color w:val="000000"/>
              </w:rPr>
              <w:t>loor</w:t>
            </w:r>
            <w:r w:rsidR="002F735D">
              <w:rPr>
                <w:rFonts w:ascii="Calibri" w:hAnsi="Calibri" w:cs="Arial"/>
                <w:color w:val="000000"/>
              </w:rPr>
              <w:t xml:space="preserve"> Roduner</w:t>
            </w:r>
            <w:r>
              <w:rPr>
                <w:rFonts w:ascii="Calibri" w:hAnsi="Calibri" w:cs="Arial"/>
                <w:color w:val="000000"/>
              </w:rPr>
              <w:t xml:space="preserve"> </w:t>
            </w:r>
          </w:p>
          <w:p w:rsidR="00BD7536" w:rsidRPr="0003508C" w:rsidRDefault="00BD7536" w:rsidP="00BD0BE8">
            <w:pPr>
              <w:pStyle w:val="Geenafstand"/>
              <w:rPr>
                <w:color w:val="FF0000"/>
              </w:rPr>
            </w:pPr>
          </w:p>
        </w:tc>
      </w:tr>
    </w:tbl>
    <w:p w:rsidR="007D3EB9" w:rsidRPr="007D3EB9" w:rsidRDefault="007D3EB9" w:rsidP="007D3EB9">
      <w:pPr>
        <w:pStyle w:val="Geenafstand"/>
        <w:rPr>
          <w:b/>
          <w:sz w:val="32"/>
          <w:szCs w:val="32"/>
        </w:rPr>
      </w:pPr>
      <w:r w:rsidRPr="007D3EB9">
        <w:rPr>
          <w:b/>
          <w:sz w:val="32"/>
          <w:szCs w:val="32"/>
        </w:rPr>
        <w:t xml:space="preserve">In te vullen door </w:t>
      </w:r>
      <w:r>
        <w:rPr>
          <w:b/>
          <w:sz w:val="32"/>
          <w:szCs w:val="32"/>
        </w:rPr>
        <w:t xml:space="preserve">(schaduw)raadslid </w:t>
      </w:r>
      <w:r w:rsidRPr="007D3EB9">
        <w:rPr>
          <w:b/>
          <w:sz w:val="32"/>
          <w:szCs w:val="32"/>
        </w:rPr>
        <w:t>of fractie</w:t>
      </w:r>
      <w:r>
        <w:rPr>
          <w:b/>
          <w:sz w:val="32"/>
          <w:szCs w:val="32"/>
        </w:rPr>
        <w:t>:</w:t>
      </w:r>
    </w:p>
    <w:p w:rsidR="007D3EB9" w:rsidRDefault="007D3EB9" w:rsidP="007D3EB9">
      <w:pPr>
        <w:pStyle w:val="Geenafstand"/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D3EB9" w:rsidTr="004D3CD6">
        <w:tc>
          <w:tcPr>
            <w:tcW w:w="9212" w:type="dxa"/>
          </w:tcPr>
          <w:p w:rsidR="007D3EB9" w:rsidRPr="009D7723" w:rsidRDefault="009D7723" w:rsidP="004D3CD6">
            <w:pPr>
              <w:pStyle w:val="Geenafstand"/>
              <w:rPr>
                <w:b/>
              </w:rPr>
            </w:pPr>
            <w:r>
              <w:rPr>
                <w:b/>
              </w:rPr>
              <w:t xml:space="preserve">Motivatie </w:t>
            </w:r>
            <w:r w:rsidR="007D3EB9" w:rsidRPr="009D7723">
              <w:rPr>
                <w:b/>
              </w:rPr>
              <w:t xml:space="preserve">van agendering </w:t>
            </w:r>
          </w:p>
        </w:tc>
      </w:tr>
      <w:tr w:rsidR="007D3EB9" w:rsidTr="004D3CD6">
        <w:trPr>
          <w:trHeight w:val="547"/>
        </w:trPr>
        <w:tc>
          <w:tcPr>
            <w:tcW w:w="9212" w:type="dxa"/>
          </w:tcPr>
          <w:p w:rsidR="00211F2D" w:rsidRDefault="008C7AF4" w:rsidP="008C7AF4">
            <w:pPr>
              <w:pStyle w:val="Geenafstand"/>
            </w:pPr>
            <w:r>
              <w:t xml:space="preserve">Graag zouden we meer te weten willen komen </w:t>
            </w:r>
            <w:r w:rsidR="00A61A75">
              <w:t xml:space="preserve">over </w:t>
            </w:r>
            <w:r>
              <w:t>hoe het aantal woningen van 10.010  in de ontwikkelzones tot stand is gekomen</w:t>
            </w:r>
            <w:r w:rsidR="00A61A75">
              <w:t>, w</w:t>
            </w:r>
            <w:r>
              <w:t xml:space="preserve">anneer de commissie input </w:t>
            </w:r>
            <w:r w:rsidR="00A61A75">
              <w:t xml:space="preserve">mag </w:t>
            </w:r>
            <w:r>
              <w:t>leveren bij de behandeling van de ontwikkelvisies en hoe</w:t>
            </w:r>
            <w:r w:rsidR="00A61A75">
              <w:t xml:space="preserve"> we omgaan met parkeren en mobiliteit.</w:t>
            </w:r>
          </w:p>
        </w:tc>
      </w:tr>
    </w:tbl>
    <w:p w:rsidR="00255A1F" w:rsidRDefault="00255A1F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D3EB9" w:rsidTr="00A10D54">
        <w:tc>
          <w:tcPr>
            <w:tcW w:w="9062" w:type="dxa"/>
          </w:tcPr>
          <w:p w:rsidR="007D3EB9" w:rsidRPr="009D7723" w:rsidRDefault="007D3EB9" w:rsidP="004D3CD6">
            <w:pPr>
              <w:pStyle w:val="Geenafstand"/>
              <w:rPr>
                <w:b/>
              </w:rPr>
            </w:pPr>
            <w:r w:rsidRPr="009D7723">
              <w:rPr>
                <w:b/>
              </w:rPr>
              <w:t xml:space="preserve">Doel van de </w:t>
            </w:r>
            <w:r w:rsidR="000858B7">
              <w:rPr>
                <w:b/>
              </w:rPr>
              <w:t>bespreking</w:t>
            </w:r>
          </w:p>
        </w:tc>
      </w:tr>
      <w:tr w:rsidR="00A10D54" w:rsidTr="00A10D54">
        <w:trPr>
          <w:trHeight w:val="547"/>
        </w:trPr>
        <w:tc>
          <w:tcPr>
            <w:tcW w:w="9062" w:type="dxa"/>
          </w:tcPr>
          <w:p w:rsidR="00A10D54" w:rsidRDefault="00A61A75" w:rsidP="009857BC">
            <w:pPr>
              <w:pStyle w:val="Geenafstand"/>
            </w:pPr>
            <w:r>
              <w:t>Antwoorden krijgen op de vragen h</w:t>
            </w:r>
            <w:r w:rsidR="008C7AF4">
              <w:t>oe het College tot het aantal woningen gekomen</w:t>
            </w:r>
            <w:r>
              <w:t xml:space="preserve"> is.</w:t>
            </w:r>
            <w:r w:rsidR="008C7AF4">
              <w:t xml:space="preserve"> </w:t>
            </w:r>
          </w:p>
          <w:p w:rsidR="00A61A75" w:rsidRDefault="008C7AF4" w:rsidP="009857BC">
            <w:pPr>
              <w:pStyle w:val="Geenafstand"/>
            </w:pPr>
            <w:r>
              <w:t xml:space="preserve">Wat het proces </w:t>
            </w:r>
            <w:r w:rsidR="00A61A75">
              <w:t xml:space="preserve">is </w:t>
            </w:r>
            <w:r>
              <w:t>voor de uitwerking van de concrete ontwikkelvisies</w:t>
            </w:r>
            <w:r w:rsidR="00A61A75">
              <w:t>.</w:t>
            </w:r>
          </w:p>
          <w:p w:rsidR="008C7AF4" w:rsidRDefault="008C7AF4" w:rsidP="009857BC">
            <w:pPr>
              <w:pStyle w:val="Geenafstand"/>
            </w:pPr>
            <w:r>
              <w:t>Hoe haalbaar en betaalbaar het aantal woningen</w:t>
            </w:r>
            <w:r w:rsidR="00A61A75">
              <w:t xml:space="preserve"> is, h</w:t>
            </w:r>
            <w:r>
              <w:t xml:space="preserve">oe </w:t>
            </w:r>
            <w:r w:rsidR="00A61A75">
              <w:t xml:space="preserve">het </w:t>
            </w:r>
            <w:r>
              <w:t>staat het met het mobiliteitsplan dat bij de ontwikkelvisies hoort</w:t>
            </w:r>
            <w:r w:rsidR="00A61A75">
              <w:t xml:space="preserve"> en welke parkeernormen er gehanteerd zullen worden.</w:t>
            </w:r>
          </w:p>
          <w:p w:rsidR="008C7AF4" w:rsidRDefault="008C7AF4" w:rsidP="009857BC">
            <w:pPr>
              <w:pStyle w:val="Geenafstand"/>
            </w:pPr>
          </w:p>
        </w:tc>
      </w:tr>
    </w:tbl>
    <w:p w:rsidR="007D3EB9" w:rsidRDefault="007D3EB9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3CD6" w:rsidTr="004D3CD6">
        <w:tc>
          <w:tcPr>
            <w:tcW w:w="9212" w:type="dxa"/>
          </w:tcPr>
          <w:p w:rsidR="004D3CD6" w:rsidRPr="00A10D54" w:rsidRDefault="00144B5D" w:rsidP="004D3CD6">
            <w:pPr>
              <w:pStyle w:val="Geenafstand"/>
              <w:rPr>
                <w:b/>
              </w:rPr>
            </w:pPr>
            <w:r w:rsidRPr="00A10D54">
              <w:rPr>
                <w:b/>
              </w:rPr>
              <w:t xml:space="preserve"> </w:t>
            </w:r>
            <w:r w:rsidR="0008246D" w:rsidRPr="00A10D54">
              <w:rPr>
                <w:b/>
              </w:rPr>
              <w:t xml:space="preserve">Wat wordt aan de </w:t>
            </w:r>
            <w:r w:rsidR="00A42824" w:rsidRPr="00A10D54">
              <w:rPr>
                <w:b/>
              </w:rPr>
              <w:t xml:space="preserve">andere </w:t>
            </w:r>
            <w:r w:rsidR="0008246D" w:rsidRPr="00A10D54">
              <w:rPr>
                <w:b/>
              </w:rPr>
              <w:t>fracties</w:t>
            </w:r>
            <w:r w:rsidR="00BD7536" w:rsidRPr="00A10D54">
              <w:rPr>
                <w:b/>
              </w:rPr>
              <w:t xml:space="preserve"> gevraagd</w:t>
            </w:r>
            <w:r w:rsidR="0008246D" w:rsidRPr="00A10D54">
              <w:rPr>
                <w:b/>
              </w:rPr>
              <w:t>?</w:t>
            </w:r>
          </w:p>
        </w:tc>
      </w:tr>
      <w:tr w:rsidR="004D3CD6" w:rsidTr="004D3CD6">
        <w:trPr>
          <w:trHeight w:val="547"/>
        </w:trPr>
        <w:tc>
          <w:tcPr>
            <w:tcW w:w="9212" w:type="dxa"/>
          </w:tcPr>
          <w:p w:rsidR="00F57B5B" w:rsidRPr="00A10D54" w:rsidRDefault="00296BB0" w:rsidP="00296BB0">
            <w:pPr>
              <w:pStyle w:val="Geenafstand"/>
              <w:tabs>
                <w:tab w:val="left" w:pos="1110"/>
              </w:tabs>
            </w:pPr>
            <w:r>
              <w:t xml:space="preserve">Meedenken over de </w:t>
            </w:r>
            <w:r w:rsidR="008C7AF4">
              <w:t>haalbaarheid van de ontwikkelvisies, over de mobiliteit en de volgorde van het proces.</w:t>
            </w:r>
          </w:p>
        </w:tc>
      </w:tr>
    </w:tbl>
    <w:p w:rsidR="004D3CD6" w:rsidRDefault="004D3CD6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3CD6" w:rsidTr="004D3CD6">
        <w:tc>
          <w:tcPr>
            <w:tcW w:w="9212" w:type="dxa"/>
          </w:tcPr>
          <w:p w:rsidR="004D3CD6" w:rsidRPr="000858B7" w:rsidRDefault="004D3CD6" w:rsidP="004D3CD6">
            <w:pPr>
              <w:pStyle w:val="Geenafstand"/>
              <w:rPr>
                <w:b/>
              </w:rPr>
            </w:pPr>
            <w:r w:rsidRPr="000858B7">
              <w:rPr>
                <w:b/>
              </w:rPr>
              <w:lastRenderedPageBreak/>
              <w:t>Wat wordt aan de portefeuillehouder</w:t>
            </w:r>
            <w:r w:rsidR="00A42824">
              <w:rPr>
                <w:b/>
              </w:rPr>
              <w:t>/college</w:t>
            </w:r>
            <w:r w:rsidR="00BD7536">
              <w:rPr>
                <w:b/>
              </w:rPr>
              <w:t xml:space="preserve"> gevraagd</w:t>
            </w:r>
            <w:r w:rsidRPr="000858B7">
              <w:rPr>
                <w:b/>
              </w:rPr>
              <w:t>?</w:t>
            </w:r>
          </w:p>
        </w:tc>
      </w:tr>
      <w:tr w:rsidR="004D3CD6" w:rsidTr="004D3CD6">
        <w:trPr>
          <w:trHeight w:val="547"/>
        </w:trPr>
        <w:tc>
          <w:tcPr>
            <w:tcW w:w="9212" w:type="dxa"/>
          </w:tcPr>
          <w:p w:rsidR="004D3CD6" w:rsidRDefault="008C7AF4" w:rsidP="009857BC">
            <w:pPr>
              <w:pStyle w:val="Geenafstand"/>
            </w:pPr>
            <w:r>
              <w:t>Dat er antwoord wordt gegeven op de onderstaande vragen:</w:t>
            </w:r>
          </w:p>
          <w:p w:rsidR="008C7AF4" w:rsidRDefault="008C7AF4" w:rsidP="008C7AF4">
            <w:pPr>
              <w:pStyle w:val="Geenafstand"/>
            </w:pPr>
            <w:r>
              <w:t xml:space="preserve">Hoe is het College tot het aantal woningen gekomen? </w:t>
            </w:r>
          </w:p>
          <w:p w:rsidR="008C7AF4" w:rsidRDefault="008C7AF4" w:rsidP="008C7AF4">
            <w:pPr>
              <w:pStyle w:val="Geenafstand"/>
            </w:pPr>
            <w:r>
              <w:t>Hoe haalbaar en betaalbaar is het aantal woningen?</w:t>
            </w:r>
          </w:p>
          <w:p w:rsidR="008C7AF4" w:rsidRDefault="00A86E0A" w:rsidP="008C7AF4">
            <w:pPr>
              <w:pStyle w:val="Geenafstand"/>
            </w:pPr>
            <w:r>
              <w:t xml:space="preserve">Is er </w:t>
            </w:r>
            <w:r w:rsidR="00A61A75">
              <w:t>een</w:t>
            </w:r>
            <w:r w:rsidR="008C7AF4">
              <w:t xml:space="preserve"> mobiliteitsplan </w:t>
            </w:r>
            <w:r w:rsidR="00A61A75">
              <w:t xml:space="preserve">voor </w:t>
            </w:r>
            <w:r w:rsidR="008C7AF4">
              <w:t>de ontwikkelvisies?</w:t>
            </w:r>
          </w:p>
          <w:p w:rsidR="00A61A75" w:rsidRDefault="00A61A75" w:rsidP="008C7AF4">
            <w:pPr>
              <w:pStyle w:val="Geenafstand"/>
            </w:pPr>
            <w:r>
              <w:t>Welke parkeernormen zullen gehanteerd worden bij de ontwikkelzones en hoe wordt het parkeren opgelost?</w:t>
            </w:r>
          </w:p>
          <w:p w:rsidR="00A61A75" w:rsidRDefault="00A61A75" w:rsidP="008C7AF4">
            <w:pPr>
              <w:pStyle w:val="Geenafstand"/>
            </w:pPr>
            <w:r>
              <w:t>Waarom is er sprake van een capaciteitsprobleem en hoe gaat dit opgelost worden?</w:t>
            </w:r>
          </w:p>
          <w:p w:rsidR="00BF5BA8" w:rsidRDefault="00BF5BA8" w:rsidP="008C7AF4">
            <w:pPr>
              <w:pStyle w:val="Geenafstand"/>
            </w:pPr>
            <w:r>
              <w:t>Wat is het proces voor de uitwerking van de concrete ontwikkelvisies?</w:t>
            </w:r>
          </w:p>
          <w:p w:rsidR="008C7AF4" w:rsidRDefault="008C7AF4" w:rsidP="009857BC">
            <w:pPr>
              <w:pStyle w:val="Geenafstand"/>
            </w:pPr>
          </w:p>
        </w:tc>
      </w:tr>
    </w:tbl>
    <w:p w:rsidR="004D3CD6" w:rsidRPr="007D3EB9" w:rsidRDefault="004D3CD6" w:rsidP="007D3EB9"/>
    <w:sectPr w:rsidR="004D3CD6" w:rsidRPr="007D3E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AE9" w:rsidRDefault="00564AE9" w:rsidP="007D3EB9">
      <w:pPr>
        <w:spacing w:after="0" w:line="240" w:lineRule="auto"/>
      </w:pPr>
      <w:r>
        <w:separator/>
      </w:r>
    </w:p>
  </w:endnote>
  <w:endnote w:type="continuationSeparator" w:id="0">
    <w:p w:rsidR="00564AE9" w:rsidRDefault="00564AE9" w:rsidP="007D3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213" w:rsidRDefault="00CC621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213" w:rsidRDefault="00CC621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213" w:rsidRDefault="00CC621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AE9" w:rsidRDefault="00564AE9" w:rsidP="007D3EB9">
      <w:pPr>
        <w:spacing w:after="0" w:line="240" w:lineRule="auto"/>
      </w:pPr>
      <w:r>
        <w:separator/>
      </w:r>
    </w:p>
  </w:footnote>
  <w:footnote w:type="continuationSeparator" w:id="0">
    <w:p w:rsidR="00564AE9" w:rsidRDefault="00564AE9" w:rsidP="007D3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213" w:rsidRDefault="00CC621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213" w:rsidRDefault="00CC6213">
    <w:pPr>
      <w:pStyle w:val="Koptekst"/>
    </w:pPr>
  </w:p>
  <w:p w:rsidR="00CC6213" w:rsidRDefault="00CC6213">
    <w:pPr>
      <w:pStyle w:val="Koptekst"/>
    </w:pPr>
  </w:p>
  <w:p w:rsidR="00CC6213" w:rsidRDefault="00CC621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213" w:rsidRDefault="00CC62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936EC3"/>
    <w:multiLevelType w:val="hybridMultilevel"/>
    <w:tmpl w:val="E708C602"/>
    <w:lvl w:ilvl="0" w:tplc="3E50D4F2">
      <w:start w:val="6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D02E9"/>
    <w:multiLevelType w:val="hybridMultilevel"/>
    <w:tmpl w:val="A1523EF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4F54C4"/>
    <w:multiLevelType w:val="hybridMultilevel"/>
    <w:tmpl w:val="4922FFE2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3DD"/>
    <w:rsid w:val="0003508C"/>
    <w:rsid w:val="0008246D"/>
    <w:rsid w:val="000858B7"/>
    <w:rsid w:val="00087BF5"/>
    <w:rsid w:val="000D1B6C"/>
    <w:rsid w:val="00113EDC"/>
    <w:rsid w:val="00144B5D"/>
    <w:rsid w:val="001D4561"/>
    <w:rsid w:val="00211F2D"/>
    <w:rsid w:val="00255A1F"/>
    <w:rsid w:val="0028541C"/>
    <w:rsid w:val="00296BB0"/>
    <w:rsid w:val="00297500"/>
    <w:rsid w:val="002E74BA"/>
    <w:rsid w:val="002F735D"/>
    <w:rsid w:val="00301696"/>
    <w:rsid w:val="00415A2B"/>
    <w:rsid w:val="0047786D"/>
    <w:rsid w:val="004D3CD6"/>
    <w:rsid w:val="00500421"/>
    <w:rsid w:val="00564AE9"/>
    <w:rsid w:val="005F23DD"/>
    <w:rsid w:val="00622E9A"/>
    <w:rsid w:val="00635E3E"/>
    <w:rsid w:val="0064227E"/>
    <w:rsid w:val="00647C19"/>
    <w:rsid w:val="006A408E"/>
    <w:rsid w:val="006F7C5F"/>
    <w:rsid w:val="00751BA2"/>
    <w:rsid w:val="007A01B6"/>
    <w:rsid w:val="007D3EB9"/>
    <w:rsid w:val="007F7C3D"/>
    <w:rsid w:val="00832518"/>
    <w:rsid w:val="00845FD2"/>
    <w:rsid w:val="00882AD6"/>
    <w:rsid w:val="008A731E"/>
    <w:rsid w:val="008B055B"/>
    <w:rsid w:val="008C7AF4"/>
    <w:rsid w:val="008E2D88"/>
    <w:rsid w:val="00944049"/>
    <w:rsid w:val="009538DB"/>
    <w:rsid w:val="0098200F"/>
    <w:rsid w:val="009857BC"/>
    <w:rsid w:val="009C7FCF"/>
    <w:rsid w:val="009D7723"/>
    <w:rsid w:val="009F7DE0"/>
    <w:rsid w:val="00A10D54"/>
    <w:rsid w:val="00A42824"/>
    <w:rsid w:val="00A61A75"/>
    <w:rsid w:val="00A86E0A"/>
    <w:rsid w:val="00AA1E97"/>
    <w:rsid w:val="00BC1528"/>
    <w:rsid w:val="00BD0BE8"/>
    <w:rsid w:val="00BD7536"/>
    <w:rsid w:val="00BF5BA8"/>
    <w:rsid w:val="00C04D03"/>
    <w:rsid w:val="00C31374"/>
    <w:rsid w:val="00C41CEF"/>
    <w:rsid w:val="00CC6213"/>
    <w:rsid w:val="00CF6CE4"/>
    <w:rsid w:val="00D62F52"/>
    <w:rsid w:val="00D81038"/>
    <w:rsid w:val="00F25BDD"/>
    <w:rsid w:val="00F4332F"/>
    <w:rsid w:val="00F57B5B"/>
    <w:rsid w:val="00F877E1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53DD6-4B65-4B2C-A29A-456554C69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5F23DD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5F2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D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D3EB9"/>
  </w:style>
  <w:style w:type="paragraph" w:styleId="Voettekst">
    <w:name w:val="footer"/>
    <w:basedOn w:val="Standaard"/>
    <w:link w:val="VoettekstChar"/>
    <w:uiPriority w:val="99"/>
    <w:unhideWhenUsed/>
    <w:rsid w:val="007D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D3EB9"/>
  </w:style>
  <w:style w:type="character" w:styleId="Hyperlink">
    <w:name w:val="Hyperlink"/>
    <w:basedOn w:val="Standaardalinea-lettertype"/>
    <w:uiPriority w:val="99"/>
    <w:unhideWhenUsed/>
    <w:rsid w:val="0003508C"/>
    <w:rPr>
      <w:color w:val="0000FF" w:themeColor="hyperlink"/>
      <w:u w:val="single"/>
    </w:rPr>
  </w:style>
  <w:style w:type="paragraph" w:customStyle="1" w:styleId="Default">
    <w:name w:val="Default"/>
    <w:rsid w:val="00D810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2096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Haarlem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Josine Spier</dc:creator>
  <cp:lastModifiedBy>Marianne Blaauboer</cp:lastModifiedBy>
  <cp:revision>2</cp:revision>
  <cp:lastPrinted>2018-05-15T12:44:00Z</cp:lastPrinted>
  <dcterms:created xsi:type="dcterms:W3CDTF">2019-01-22T15:11:00Z</dcterms:created>
  <dcterms:modified xsi:type="dcterms:W3CDTF">2019-01-22T15:11:00Z</dcterms:modified>
</cp:coreProperties>
</file>